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[I128-1682] Комплект datai 2025 D1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682-комплект-datai-2025-d1"/>
    <w:p>
      <w:pPr>
        <w:pStyle w:val="Heading1"/>
      </w:pPr>
      <w:r>
        <w:t xml:space="preserve">[I128-1682] Комплект datai 2025 D1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i128f/Distr</w:t>
      </w:r>
      <w:r>
        <w:t xml:space="preserve"> </w:t>
      </w:r>
      <w:r>
        <w:t xml:space="preserve">- добавлено описание комплекта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2025 D1: состав типовых баз,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-файлов, авторитетных файлов, рабочих листов, форматов, меню, FST, справочников, начальных записей и индексных файлов.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Help/Server128/Setup/Setup64</w:t>
      </w:r>
      <w:r>
        <w:t xml:space="preserve"> </w:t>
      </w:r>
      <w:r>
        <w:t xml:space="preserve">- описана связь комплекта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с серверной папкой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путями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параметрами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описан технологический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из поставки 2025 D1. Раздел объясняет, что этот комплект используется мастером установки как источник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содержит типовые базы и авторитетные файлы, а после установки должен соответствовать путям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системным параметрам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другим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</w:t>
      </w:r>
    </w:p>
    <w:p>
      <w:pPr>
        <w:pStyle w:val="BodyText"/>
      </w:pPr>
      <w:r>
        <w:t xml:space="preserve">Скриншоты не добавлялись: изменение описывает состав файлов поставки и параметры установки, а не новый экран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37"/>
    <w:p>
      <w:pPr>
        <w:pStyle w:val="Heading3"/>
      </w:pPr>
      <w:r>
        <w:t xml:space="preserve">1.1. 🔗 Соответствует задача: I128-1637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[I128-1637]</w:t>
        </w:r>
      </w:hyperlink>
      <w:r>
        <w:t xml:space="preserve"> </w:t>
      </w:r>
      <w:r>
        <w:t xml:space="preserve">Применено исправление 2025 D1 технологического обеспечения системы ИРБИС 64/128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3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3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[I128-1682] Комплект datai 2025 D1</dc:title>
  <dc:creator/>
  <cp:keywords/>
  <dcterms:created xsi:type="dcterms:W3CDTF">2026-09-11T16:03:27Z</dcterms:created>
  <dcterms:modified xsi:type="dcterms:W3CDTF">2026-09-11T16:03:27Z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